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30" w:rsidRPr="00C90E05" w:rsidRDefault="00296044" w:rsidP="00DD22A2">
      <w:pPr>
        <w:adjustRightInd/>
        <w:spacing w:line="366" w:lineRule="exact"/>
        <w:jc w:val="center"/>
        <w:rPr>
          <w:rFonts w:ascii="ＭＳ 明朝" w:cs="Times New Roman"/>
          <w:b/>
          <w:spacing w:val="2"/>
          <w:sz w:val="32"/>
          <w:szCs w:val="3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A474C" wp14:editId="0BCE132B">
                <wp:simplePos x="0" y="0"/>
                <wp:positionH relativeFrom="column">
                  <wp:posOffset>566420</wp:posOffset>
                </wp:positionH>
                <wp:positionV relativeFrom="paragraph">
                  <wp:posOffset>40640</wp:posOffset>
                </wp:positionV>
                <wp:extent cx="1828800" cy="51816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6044" w:rsidRPr="00296044" w:rsidRDefault="00296044" w:rsidP="00296044">
                            <w:pPr>
                              <w:spacing w:line="366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72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04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72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福島県景観審議会委員の募集のお知らせ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A4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6pt;margin-top:3.2pt;width:2in;height:40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" filled="f" stroked="f">
                <v:textbox inset="5.85pt,.7pt,5.85pt,.7pt">
                  <w:txbxContent>
                    <w:p w:rsidR="00296044" w:rsidRPr="00296044" w:rsidRDefault="00296044" w:rsidP="00296044">
                      <w:pPr>
                        <w:spacing w:line="366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72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04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72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福島県景観審議会委員の募集のお知らせ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0930" w:rsidRDefault="00A60930">
      <w:pPr>
        <w:adjustRightInd/>
        <w:rPr>
          <w:rFonts w:ascii="ＭＳ 明朝" w:cs="Times New Roman"/>
          <w:spacing w:val="2"/>
        </w:rPr>
      </w:pPr>
    </w:p>
    <w:p w:rsidR="007125A7" w:rsidRPr="00152DAD" w:rsidRDefault="007125A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2"/>
      </w:tblGrid>
      <w:tr w:rsidR="00A60930" w:rsidTr="00033CBB">
        <w:trPr>
          <w:trHeight w:val="2947"/>
        </w:trPr>
        <w:tc>
          <w:tcPr>
            <w:tcW w:w="8222" w:type="dxa"/>
            <w:tcBorders>
              <w:top w:val="double" w:sz="12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</w:tcPr>
          <w:p w:rsidR="00701075" w:rsidRDefault="00701075" w:rsidP="00152DAD">
            <w:pPr>
              <w:adjustRightInd/>
              <w:ind w:firstLineChars="100" w:firstLine="212"/>
            </w:pPr>
          </w:p>
          <w:p w:rsidR="00152DAD" w:rsidRPr="00296044" w:rsidRDefault="00152DAD" w:rsidP="00296044">
            <w:pPr>
              <w:adjustRightInd/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044">
              <w:rPr>
                <w:rFonts w:asciiTheme="majorEastAsia" w:eastAsiaTheme="majorEastAsia" w:hAnsiTheme="majorEastAsia" w:hint="eastAsia"/>
                <w:sz w:val="24"/>
              </w:rPr>
              <w:t>福島県には、県土の景観形成に関する事項を調査審議するため、知事の附属機関として、福島県景観審議会（以下「審議会」という。）が設置されています。</w:t>
            </w:r>
          </w:p>
          <w:p w:rsidR="00CB1C64" w:rsidRPr="00296044" w:rsidRDefault="007125A7" w:rsidP="00296044">
            <w:pPr>
              <w:adjustRightInd/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044">
              <w:rPr>
                <w:rFonts w:asciiTheme="majorEastAsia" w:eastAsiaTheme="majorEastAsia" w:hAnsiTheme="majorEastAsia" w:hint="eastAsia"/>
                <w:sz w:val="24"/>
              </w:rPr>
              <w:t>県</w:t>
            </w:r>
            <w:r w:rsidR="00152DAD" w:rsidRPr="00296044">
              <w:rPr>
                <w:rFonts w:asciiTheme="majorEastAsia" w:eastAsiaTheme="majorEastAsia" w:hAnsiTheme="majorEastAsia" w:hint="eastAsia"/>
                <w:sz w:val="24"/>
              </w:rPr>
              <w:t>では、県民の皆様から幅広く御意見をお聞きし、県の行政に反映させるために、下記のとおり委員の一部を</w:t>
            </w:r>
            <w:r w:rsidR="00CB1C64" w:rsidRPr="00296044">
              <w:rPr>
                <w:rFonts w:asciiTheme="majorEastAsia" w:eastAsiaTheme="majorEastAsia" w:hAnsiTheme="majorEastAsia" w:hint="eastAsia"/>
                <w:sz w:val="24"/>
              </w:rPr>
              <w:t>県民の皆様から募集させていただくことといたしました。</w:t>
            </w:r>
          </w:p>
          <w:p w:rsidR="00A60930" w:rsidRDefault="00CB1C64" w:rsidP="00296044">
            <w:pPr>
              <w:adjustRightInd/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96044">
              <w:rPr>
                <w:rFonts w:asciiTheme="majorEastAsia" w:eastAsiaTheme="majorEastAsia" w:hAnsiTheme="majorEastAsia" w:hint="eastAsia"/>
                <w:sz w:val="24"/>
              </w:rPr>
              <w:t>年齢や性別に関わりなく様々な分野から、景観に関心のある方の応募をお待ちしております。</w:t>
            </w:r>
          </w:p>
          <w:p w:rsidR="00296044" w:rsidRDefault="00296044" w:rsidP="00296044">
            <w:pPr>
              <w:adjustRightInd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606D4" w:rsidRDefault="004606D4">
      <w:pPr>
        <w:adjustRightInd/>
        <w:rPr>
          <w:rFonts w:cs="Times New Roman"/>
        </w:rPr>
      </w:pPr>
    </w:p>
    <w:p w:rsidR="00CB1C64" w:rsidRPr="00296044" w:rsidRDefault="00CB1C64" w:rsidP="00255ED9">
      <w:pPr>
        <w:adjustRightInd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296044">
        <w:rPr>
          <w:rFonts w:ascii="ＭＳ ゴシック" w:eastAsia="ＭＳ ゴシック" w:hAnsi="ＭＳ ゴシック" w:cs="Times New Roman" w:hint="eastAsia"/>
          <w:b/>
          <w:sz w:val="22"/>
        </w:rPr>
        <w:t>１</w:t>
      </w:r>
      <w:r w:rsidRPr="00296044">
        <w:rPr>
          <w:rFonts w:asciiTheme="majorEastAsia" w:eastAsiaTheme="majorEastAsia" w:hAnsiTheme="majorEastAsia" w:cs="Times New Roman" w:hint="eastAsia"/>
          <w:b/>
          <w:sz w:val="22"/>
        </w:rPr>
        <w:t xml:space="preserve">　募集人員</w:t>
      </w:r>
    </w:p>
    <w:p w:rsidR="00CB1C64" w:rsidRPr="00296044" w:rsidRDefault="00CB1C64" w:rsidP="00CB1C64">
      <w:pPr>
        <w:adjustRightInd/>
        <w:ind w:firstLineChars="200" w:firstLine="424"/>
        <w:rPr>
          <w:rFonts w:asciiTheme="majorEastAsia" w:eastAsiaTheme="majorEastAsia" w:hAnsiTheme="majorEastAsia" w:cs="Times New Roman"/>
        </w:rPr>
      </w:pPr>
      <w:r w:rsidRPr="00296044">
        <w:rPr>
          <w:rFonts w:asciiTheme="majorEastAsia" w:eastAsiaTheme="majorEastAsia" w:hAnsiTheme="majorEastAsia" w:cs="Times New Roman" w:hint="eastAsia"/>
        </w:rPr>
        <w:t>１名</w:t>
      </w:r>
    </w:p>
    <w:p w:rsidR="00CB1C64" w:rsidRPr="00296044" w:rsidRDefault="00CB1C64" w:rsidP="00255ED9">
      <w:pPr>
        <w:adjustRightInd/>
        <w:jc w:val="left"/>
        <w:rPr>
          <w:rFonts w:asciiTheme="majorEastAsia" w:eastAsiaTheme="majorEastAsia" w:hAnsiTheme="majorEastAsia" w:cs="Times New Roman"/>
        </w:rPr>
      </w:pPr>
    </w:p>
    <w:p w:rsidR="00CB1C64" w:rsidRPr="00296044" w:rsidRDefault="00CB1C64" w:rsidP="00255ED9">
      <w:pPr>
        <w:adjustRightInd/>
        <w:jc w:val="left"/>
        <w:rPr>
          <w:rFonts w:asciiTheme="majorEastAsia" w:eastAsiaTheme="majorEastAsia" w:hAnsiTheme="majorEastAsia" w:cs="Times New Roman"/>
          <w:b/>
        </w:rPr>
      </w:pPr>
      <w:r w:rsidRPr="00296044">
        <w:rPr>
          <w:rFonts w:asciiTheme="majorEastAsia" w:eastAsiaTheme="majorEastAsia" w:hAnsiTheme="majorEastAsia" w:cs="Times New Roman" w:hint="eastAsia"/>
          <w:b/>
        </w:rPr>
        <w:t>２　任</w:t>
      </w:r>
      <w:r w:rsidR="0019141E" w:rsidRPr="00296044">
        <w:rPr>
          <w:rFonts w:asciiTheme="majorEastAsia" w:eastAsiaTheme="majorEastAsia" w:hAnsiTheme="majorEastAsia" w:cs="Times New Roman" w:hint="eastAsia"/>
          <w:b/>
        </w:rPr>
        <w:t xml:space="preserve">　</w:t>
      </w:r>
      <w:r w:rsidRPr="00296044">
        <w:rPr>
          <w:rFonts w:asciiTheme="majorEastAsia" w:eastAsiaTheme="majorEastAsia" w:hAnsiTheme="majorEastAsia" w:cs="Times New Roman" w:hint="eastAsia"/>
          <w:b/>
        </w:rPr>
        <w:t>期</w:t>
      </w:r>
    </w:p>
    <w:p w:rsidR="00CB1C64" w:rsidRPr="00296044" w:rsidRDefault="007125A7" w:rsidP="00255ED9">
      <w:pPr>
        <w:adjustRightInd/>
        <w:ind w:firstLineChars="200" w:firstLine="424"/>
        <w:jc w:val="left"/>
        <w:rPr>
          <w:rFonts w:asciiTheme="majorEastAsia" w:eastAsiaTheme="majorEastAsia" w:hAnsiTheme="majorEastAsia" w:cs="Times New Roman"/>
        </w:rPr>
      </w:pPr>
      <w:r w:rsidRPr="00296044">
        <w:rPr>
          <w:rFonts w:asciiTheme="majorEastAsia" w:eastAsiaTheme="majorEastAsia" w:hAnsiTheme="majorEastAsia" w:cs="Times New Roman" w:hint="eastAsia"/>
        </w:rPr>
        <w:t>委員に委嘱された日（</w:t>
      </w:r>
      <w:r w:rsidR="00D46BD1">
        <w:rPr>
          <w:rFonts w:asciiTheme="majorEastAsia" w:eastAsiaTheme="majorEastAsia" w:hAnsiTheme="majorEastAsia" w:cs="Times New Roman" w:hint="eastAsia"/>
        </w:rPr>
        <w:t>令和８年３</w:t>
      </w:r>
      <w:r w:rsidR="002C779C" w:rsidRPr="00296044">
        <w:rPr>
          <w:rFonts w:asciiTheme="majorEastAsia" w:eastAsiaTheme="majorEastAsia" w:hAnsiTheme="majorEastAsia" w:cs="Times New Roman" w:hint="eastAsia"/>
        </w:rPr>
        <w:t>月</w:t>
      </w:r>
      <w:r w:rsidRPr="00296044">
        <w:rPr>
          <w:rFonts w:asciiTheme="majorEastAsia" w:eastAsiaTheme="majorEastAsia" w:hAnsiTheme="majorEastAsia" w:cs="Times New Roman" w:hint="eastAsia"/>
        </w:rPr>
        <w:t>）</w:t>
      </w:r>
      <w:r w:rsidR="00CB1C64" w:rsidRPr="00296044">
        <w:rPr>
          <w:rFonts w:asciiTheme="majorEastAsia" w:eastAsiaTheme="majorEastAsia" w:hAnsiTheme="majorEastAsia" w:cs="Times New Roman" w:hint="eastAsia"/>
        </w:rPr>
        <w:t>から２年間</w:t>
      </w:r>
    </w:p>
    <w:p w:rsidR="00CB1C64" w:rsidRPr="00296044" w:rsidRDefault="00CB1C64" w:rsidP="00CB1C64">
      <w:pPr>
        <w:adjustRightInd/>
        <w:rPr>
          <w:rFonts w:asciiTheme="majorEastAsia" w:eastAsiaTheme="majorEastAsia" w:hAnsiTheme="majorEastAsia" w:cs="Times New Roman"/>
        </w:rPr>
      </w:pPr>
    </w:p>
    <w:p w:rsidR="00CB1C64" w:rsidRPr="00296044" w:rsidRDefault="00CB1C64" w:rsidP="00255ED9">
      <w:pPr>
        <w:adjustRightInd/>
        <w:jc w:val="left"/>
        <w:rPr>
          <w:rFonts w:asciiTheme="majorEastAsia" w:eastAsiaTheme="majorEastAsia" w:hAnsiTheme="majorEastAsia" w:cs="Times New Roman"/>
          <w:b/>
          <w:spacing w:val="2"/>
        </w:rPr>
      </w:pPr>
      <w:r w:rsidRPr="00296044">
        <w:rPr>
          <w:rFonts w:asciiTheme="majorEastAsia" w:eastAsiaTheme="majorEastAsia" w:hAnsiTheme="majorEastAsia" w:hint="eastAsia"/>
          <w:b/>
        </w:rPr>
        <w:t>３　応募資格</w:t>
      </w:r>
    </w:p>
    <w:p w:rsidR="00255ED9" w:rsidRPr="00296044" w:rsidRDefault="00CB1C64" w:rsidP="00255ED9">
      <w:pPr>
        <w:adjustRightInd/>
        <w:ind w:left="318" w:hangingChars="150" w:hanging="318"/>
        <w:jc w:val="left"/>
        <w:rPr>
          <w:rFonts w:asciiTheme="majorEastAsia" w:eastAsiaTheme="majorEastAsia" w:hAnsiTheme="majorEastAsia" w:cs="Times New Roman"/>
        </w:rPr>
      </w:pPr>
      <w:r w:rsidRPr="00296044">
        <w:rPr>
          <w:rFonts w:asciiTheme="majorEastAsia" w:eastAsiaTheme="majorEastAsia" w:hAnsiTheme="majorEastAsia" w:cs="Times New Roman"/>
        </w:rPr>
        <w:t xml:space="preserve">    </w:t>
      </w:r>
      <w:r w:rsidRPr="00296044">
        <w:rPr>
          <w:rFonts w:asciiTheme="majorEastAsia" w:eastAsiaTheme="majorEastAsia" w:hAnsiTheme="majorEastAsia" w:hint="eastAsia"/>
        </w:rPr>
        <w:t>次のすべての要件に該当する方（ただし、国、地方公共団体の議員及び公務員を除く。）</w:t>
      </w:r>
      <w:r w:rsidRPr="00296044">
        <w:rPr>
          <w:rFonts w:asciiTheme="majorEastAsia" w:eastAsiaTheme="majorEastAsia" w:hAnsiTheme="majorEastAsia" w:cs="Times New Roman"/>
        </w:rPr>
        <w:t xml:space="preserve"> </w:t>
      </w:r>
    </w:p>
    <w:p w:rsidR="00CB1C64" w:rsidRPr="00296044" w:rsidRDefault="00255ED9" w:rsidP="00255ED9">
      <w:pPr>
        <w:adjustRightInd/>
        <w:ind w:left="318" w:hangingChars="150" w:hanging="318"/>
        <w:jc w:val="left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cs="Times New Roman" w:hint="eastAsia"/>
        </w:rPr>
        <w:t xml:space="preserve">　</w:t>
      </w:r>
      <w:r w:rsidR="00CB1C64" w:rsidRPr="00296044">
        <w:rPr>
          <w:rFonts w:asciiTheme="majorEastAsia" w:eastAsiaTheme="majorEastAsia" w:hAnsiTheme="majorEastAsia" w:cs="Times New Roman" w:hint="eastAsia"/>
        </w:rPr>
        <w:t xml:space="preserve">⑴　</w:t>
      </w:r>
      <w:r w:rsidR="00D46BD1">
        <w:rPr>
          <w:rFonts w:asciiTheme="majorEastAsia" w:eastAsiaTheme="majorEastAsia" w:hAnsiTheme="majorEastAsia" w:hint="eastAsia"/>
        </w:rPr>
        <w:t>満１８歳以上（令和７年４</w:t>
      </w:r>
      <w:r w:rsidR="00CB1C64" w:rsidRPr="00296044">
        <w:rPr>
          <w:rFonts w:asciiTheme="majorEastAsia" w:eastAsiaTheme="majorEastAsia" w:hAnsiTheme="majorEastAsia" w:hint="eastAsia"/>
        </w:rPr>
        <w:t>月１日現在）であること。</w:t>
      </w:r>
    </w:p>
    <w:p w:rsidR="00CB1C64" w:rsidRDefault="00255ED9" w:rsidP="00255ED9">
      <w:pPr>
        <w:adjustRightInd/>
        <w:ind w:left="318" w:hangingChars="150" w:hanging="318"/>
        <w:jc w:val="left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cs="Times New Roman" w:hint="eastAsia"/>
        </w:rPr>
        <w:t xml:space="preserve">　</w:t>
      </w:r>
      <w:r w:rsidR="00CB1C64" w:rsidRPr="00296044">
        <w:rPr>
          <w:rFonts w:asciiTheme="majorEastAsia" w:eastAsiaTheme="majorEastAsia" w:hAnsiTheme="majorEastAsia" w:cs="Times New Roman" w:hint="eastAsia"/>
        </w:rPr>
        <w:t xml:space="preserve">⑵　</w:t>
      </w:r>
      <w:r w:rsidR="00CB1C64" w:rsidRPr="00296044">
        <w:rPr>
          <w:rFonts w:asciiTheme="majorEastAsia" w:eastAsiaTheme="majorEastAsia" w:hAnsiTheme="majorEastAsia" w:hint="eastAsia"/>
        </w:rPr>
        <w:t>景観形成（良好な景観を守り、創り、育てること）に関心があること。</w:t>
      </w:r>
    </w:p>
    <w:p w:rsidR="0011450A" w:rsidRPr="00296044" w:rsidRDefault="0011450A" w:rsidP="00255ED9">
      <w:pPr>
        <w:adjustRightInd/>
        <w:ind w:left="318" w:hangingChars="150" w:hanging="31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⑶　県内に在住、在勤又は在学していること。</w:t>
      </w:r>
    </w:p>
    <w:p w:rsidR="00CB1C64" w:rsidRDefault="00255ED9" w:rsidP="00255ED9">
      <w:pPr>
        <w:adjustRightInd/>
        <w:ind w:left="318" w:hangingChars="150" w:hanging="318"/>
        <w:jc w:val="left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hint="eastAsia"/>
        </w:rPr>
        <w:t xml:space="preserve">　</w:t>
      </w:r>
      <w:r w:rsidR="0011450A">
        <w:rPr>
          <w:rFonts w:asciiTheme="majorEastAsia" w:eastAsiaTheme="majorEastAsia" w:hAnsiTheme="majorEastAsia" w:hint="eastAsia"/>
        </w:rPr>
        <w:t>⑷</w:t>
      </w:r>
      <w:r w:rsidRPr="00296044">
        <w:rPr>
          <w:rFonts w:asciiTheme="majorEastAsia" w:eastAsiaTheme="majorEastAsia" w:hAnsiTheme="majorEastAsia" w:hint="eastAsia"/>
        </w:rPr>
        <w:t xml:space="preserve">　</w:t>
      </w:r>
      <w:r w:rsidR="00CB1C64" w:rsidRPr="00296044">
        <w:rPr>
          <w:rFonts w:asciiTheme="majorEastAsia" w:eastAsiaTheme="majorEastAsia" w:hAnsiTheme="majorEastAsia" w:hint="eastAsia"/>
        </w:rPr>
        <w:t>平日に開催される審議会に出席できること。</w:t>
      </w:r>
    </w:p>
    <w:p w:rsidR="0011450A" w:rsidRDefault="0011450A" w:rsidP="0011450A">
      <w:pPr>
        <w:adjustRightInd/>
        <w:ind w:left="318" w:hangingChars="150" w:hanging="318"/>
        <w:jc w:val="left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⑸</w:t>
      </w:r>
      <w:r w:rsidRPr="00296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地方公務員法第16条（欠格条項）各号のいずれにも該当しないこと</w:t>
      </w:r>
      <w:r w:rsidRPr="00296044">
        <w:rPr>
          <w:rFonts w:asciiTheme="majorEastAsia" w:eastAsiaTheme="majorEastAsia" w:hAnsiTheme="majorEastAsia" w:hint="eastAsia"/>
        </w:rPr>
        <w:t>。</w:t>
      </w:r>
    </w:p>
    <w:p w:rsidR="00255ED9" w:rsidRPr="00296044" w:rsidRDefault="0011450A" w:rsidP="0011450A">
      <w:pPr>
        <w:adjustRightInd/>
        <w:ind w:firstLineChars="100" w:firstLine="212"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:rsidR="00CB1C64" w:rsidRPr="00296044" w:rsidRDefault="00255ED9" w:rsidP="00255ED9">
      <w:pPr>
        <w:adjustRightInd/>
        <w:jc w:val="left"/>
        <w:rPr>
          <w:rFonts w:asciiTheme="majorEastAsia" w:eastAsiaTheme="majorEastAsia" w:hAnsiTheme="majorEastAsia" w:cs="Times New Roman"/>
          <w:b/>
          <w:spacing w:val="2"/>
        </w:rPr>
      </w:pPr>
      <w:r w:rsidRPr="00296044">
        <w:rPr>
          <w:rFonts w:asciiTheme="majorEastAsia" w:eastAsiaTheme="majorEastAsia" w:hAnsiTheme="majorEastAsia" w:hint="eastAsia"/>
          <w:b/>
        </w:rPr>
        <w:t>４</w:t>
      </w:r>
      <w:r w:rsidR="00CB1C64" w:rsidRPr="00296044">
        <w:rPr>
          <w:rFonts w:asciiTheme="majorEastAsia" w:eastAsiaTheme="majorEastAsia" w:hAnsiTheme="majorEastAsia" w:hint="eastAsia"/>
          <w:b/>
        </w:rPr>
        <w:t xml:space="preserve">　応募方法</w:t>
      </w:r>
    </w:p>
    <w:p w:rsidR="003604AC" w:rsidRPr="00296044" w:rsidRDefault="00CB1C64" w:rsidP="0019141E">
      <w:pPr>
        <w:adjustRightInd/>
        <w:ind w:left="212" w:hangingChars="100" w:hanging="212"/>
        <w:jc w:val="left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cs="Times New Roman"/>
        </w:rPr>
        <w:t xml:space="preserve">    </w:t>
      </w:r>
      <w:r w:rsidRPr="00296044">
        <w:rPr>
          <w:rFonts w:asciiTheme="majorEastAsia" w:eastAsiaTheme="majorEastAsia" w:hAnsiTheme="majorEastAsia" w:hint="eastAsia"/>
        </w:rPr>
        <w:t>次の書類を</w:t>
      </w:r>
      <w:r w:rsidR="00615E19" w:rsidRPr="00296044">
        <w:rPr>
          <w:rFonts w:asciiTheme="majorEastAsia" w:eastAsiaTheme="majorEastAsia" w:hAnsiTheme="majorEastAsia" w:hint="eastAsia"/>
        </w:rPr>
        <w:t>下記</w:t>
      </w:r>
      <w:r w:rsidRPr="00296044">
        <w:rPr>
          <w:rFonts w:asciiTheme="majorEastAsia" w:eastAsiaTheme="majorEastAsia" w:hAnsiTheme="majorEastAsia" w:hint="eastAsia"/>
        </w:rPr>
        <w:t>の応募先まで</w:t>
      </w:r>
      <w:r w:rsidR="00CA4885" w:rsidRPr="00296044">
        <w:rPr>
          <w:rFonts w:asciiTheme="majorEastAsia" w:eastAsiaTheme="majorEastAsia" w:hAnsiTheme="majorEastAsia" w:hint="eastAsia"/>
        </w:rPr>
        <w:t>郵送又は</w:t>
      </w:r>
      <w:r w:rsidRPr="00296044">
        <w:rPr>
          <w:rFonts w:asciiTheme="majorEastAsia" w:eastAsiaTheme="majorEastAsia" w:hAnsiTheme="majorEastAsia" w:hint="eastAsia"/>
        </w:rPr>
        <w:t>持参してください。</w:t>
      </w:r>
    </w:p>
    <w:p w:rsidR="00CB1C64" w:rsidRPr="00296044" w:rsidRDefault="00CB1C64" w:rsidP="003604AC">
      <w:pPr>
        <w:adjustRightInd/>
        <w:ind w:leftChars="100" w:left="212" w:firstLineChars="100" w:firstLine="212"/>
        <w:jc w:val="left"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hint="eastAsia"/>
        </w:rPr>
        <w:t>なお、提出された書類は返却しませんので、あらかじめ</w:t>
      </w:r>
      <w:r w:rsidR="003604AC" w:rsidRPr="00296044">
        <w:rPr>
          <w:rFonts w:asciiTheme="majorEastAsia" w:eastAsiaTheme="majorEastAsia" w:hAnsiTheme="majorEastAsia" w:hint="eastAsia"/>
        </w:rPr>
        <w:t>御</w:t>
      </w:r>
      <w:r w:rsidRPr="00296044">
        <w:rPr>
          <w:rFonts w:asciiTheme="majorEastAsia" w:eastAsiaTheme="majorEastAsia" w:hAnsiTheme="majorEastAsia" w:hint="eastAsia"/>
        </w:rPr>
        <w:t>了承ください。</w:t>
      </w:r>
    </w:p>
    <w:p w:rsidR="00CB1C64" w:rsidRPr="00296044" w:rsidRDefault="00CA4885" w:rsidP="00CA4885">
      <w:pPr>
        <w:adjustRightInd/>
        <w:ind w:left="212" w:hangingChars="100" w:hanging="212"/>
        <w:jc w:val="left"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cs="Times New Roman"/>
        </w:rPr>
        <w:t xml:space="preserve">  </w:t>
      </w:r>
      <w:r w:rsidR="0019141E" w:rsidRPr="00296044">
        <w:rPr>
          <w:rFonts w:asciiTheme="majorEastAsia" w:eastAsiaTheme="majorEastAsia" w:hAnsiTheme="majorEastAsia" w:cs="Times New Roman" w:hint="eastAsia"/>
        </w:rPr>
        <w:t xml:space="preserve">⑴　</w:t>
      </w:r>
      <w:r w:rsidR="00CB1C64" w:rsidRPr="00296044">
        <w:rPr>
          <w:rFonts w:asciiTheme="majorEastAsia" w:eastAsiaTheme="majorEastAsia" w:hAnsiTheme="majorEastAsia" w:hint="eastAsia"/>
        </w:rPr>
        <w:t>応募申込書（別紙様式による）</w:t>
      </w:r>
    </w:p>
    <w:p w:rsidR="003604AC" w:rsidRPr="00296044" w:rsidRDefault="003604AC" w:rsidP="00CB1C64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cs="Times New Roman"/>
        </w:rPr>
        <w:t xml:space="preserve">  </w:t>
      </w:r>
      <w:r w:rsidRPr="00296044">
        <w:rPr>
          <w:rFonts w:asciiTheme="majorEastAsia" w:eastAsiaTheme="majorEastAsia" w:hAnsiTheme="majorEastAsia" w:cs="Times New Roman" w:hint="eastAsia"/>
        </w:rPr>
        <w:t>⑵</w:t>
      </w:r>
      <w:r w:rsidR="00CB1C64" w:rsidRPr="00296044">
        <w:rPr>
          <w:rFonts w:asciiTheme="majorEastAsia" w:eastAsiaTheme="majorEastAsia" w:hAnsiTheme="majorEastAsia" w:hint="eastAsia"/>
        </w:rPr>
        <w:t xml:space="preserve">　履歴書（市販の履歴書を用い写真添付のこと）</w:t>
      </w:r>
    </w:p>
    <w:p w:rsidR="00CB1C64" w:rsidRPr="00296044" w:rsidRDefault="003604AC" w:rsidP="003604AC">
      <w:pPr>
        <w:adjustRightInd/>
        <w:ind w:firstLineChars="100" w:firstLine="216"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cs="Times New Roman" w:hint="eastAsia"/>
          <w:spacing w:val="2"/>
        </w:rPr>
        <w:t>⑶</w:t>
      </w:r>
      <w:r w:rsidR="00CB1C64" w:rsidRPr="00296044">
        <w:rPr>
          <w:rFonts w:asciiTheme="majorEastAsia" w:eastAsiaTheme="majorEastAsia" w:hAnsiTheme="majorEastAsia" w:hint="eastAsia"/>
        </w:rPr>
        <w:t xml:space="preserve">　作文（意見・提言等８００字以内、氏名記入、様式自由、</w:t>
      </w:r>
      <w:r w:rsidR="0011450A">
        <w:rPr>
          <w:rFonts w:asciiTheme="majorEastAsia" w:eastAsiaTheme="majorEastAsia" w:hAnsiTheme="majorEastAsia" w:hint="eastAsia"/>
        </w:rPr>
        <w:t>パソコン</w:t>
      </w:r>
      <w:r w:rsidR="00CB1C64" w:rsidRPr="00296044">
        <w:rPr>
          <w:rFonts w:asciiTheme="majorEastAsia" w:eastAsiaTheme="majorEastAsia" w:hAnsiTheme="majorEastAsia" w:hint="eastAsia"/>
        </w:rPr>
        <w:t>使用可）</w:t>
      </w:r>
    </w:p>
    <w:p w:rsidR="00CB1C64" w:rsidRPr="00D46BD1" w:rsidRDefault="003604AC" w:rsidP="00CB1C64">
      <w:pPr>
        <w:adjustRightInd/>
        <w:rPr>
          <w:rFonts w:asciiTheme="majorEastAsia" w:eastAsiaTheme="majorEastAsia" w:hAnsiTheme="majorEastAsia" w:cs="Times New Roman"/>
          <w:b/>
          <w:spacing w:val="2"/>
        </w:rPr>
      </w:pPr>
      <w:r w:rsidRPr="00296044">
        <w:rPr>
          <w:rFonts w:asciiTheme="majorEastAsia" w:eastAsiaTheme="majorEastAsia" w:hAnsiTheme="majorEastAsia" w:cs="Times New Roman"/>
        </w:rPr>
        <w:t xml:space="preserve">     </w:t>
      </w:r>
      <w:r w:rsidRPr="0011450A">
        <w:rPr>
          <w:rFonts w:asciiTheme="majorEastAsia" w:eastAsiaTheme="majorEastAsia" w:hAnsiTheme="majorEastAsia" w:cs="Times New Roman"/>
          <w:b/>
        </w:rPr>
        <w:t xml:space="preserve"> </w:t>
      </w:r>
      <w:r w:rsidR="00CB1C64" w:rsidRPr="00D46BD1">
        <w:rPr>
          <w:rFonts w:asciiTheme="majorEastAsia" w:eastAsiaTheme="majorEastAsia" w:hAnsiTheme="majorEastAsia" w:hint="eastAsia"/>
          <w:b/>
        </w:rPr>
        <w:t>テーマ「福島らしい景観を守り育てていくためには」</w:t>
      </w:r>
    </w:p>
    <w:p w:rsidR="00CB1C64" w:rsidRDefault="0011450A" w:rsidP="00CB1C64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D46BD1">
        <w:rPr>
          <w:rFonts w:asciiTheme="majorEastAsia" w:eastAsiaTheme="majorEastAsia" w:hAnsiTheme="majorEastAsia" w:cs="Times New Roman" w:hint="eastAsia"/>
          <w:spacing w:val="2"/>
        </w:rPr>
        <w:t xml:space="preserve">　　　※なお、応募書類については返却しませんので、あらかじめ御了承ください。</w:t>
      </w:r>
    </w:p>
    <w:p w:rsidR="0011450A" w:rsidRPr="00296044" w:rsidRDefault="0011450A" w:rsidP="00CB1C6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CB1C64" w:rsidRPr="00296044" w:rsidRDefault="00CA4885" w:rsidP="00CB1C64">
      <w:pPr>
        <w:adjustRightInd/>
        <w:rPr>
          <w:rFonts w:asciiTheme="majorEastAsia" w:eastAsiaTheme="majorEastAsia" w:hAnsiTheme="majorEastAsia" w:cs="Times New Roman"/>
          <w:b/>
          <w:spacing w:val="2"/>
        </w:rPr>
      </w:pPr>
      <w:r w:rsidRPr="00296044">
        <w:rPr>
          <w:rFonts w:asciiTheme="majorEastAsia" w:eastAsiaTheme="majorEastAsia" w:hAnsiTheme="majorEastAsia" w:hint="eastAsia"/>
          <w:b/>
        </w:rPr>
        <w:t>５</w:t>
      </w:r>
      <w:r w:rsidR="00CB1C64" w:rsidRPr="00296044">
        <w:rPr>
          <w:rFonts w:asciiTheme="majorEastAsia" w:eastAsiaTheme="majorEastAsia" w:hAnsiTheme="majorEastAsia" w:hint="eastAsia"/>
          <w:b/>
        </w:rPr>
        <w:t xml:space="preserve">　応募受付</w:t>
      </w:r>
    </w:p>
    <w:p w:rsidR="00DB3E7C" w:rsidRPr="00296044" w:rsidRDefault="00CB1C64" w:rsidP="00DB3E7C">
      <w:pPr>
        <w:adjustRightInd/>
        <w:ind w:left="212" w:hangingChars="100" w:hanging="212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cs="Times New Roman"/>
        </w:rPr>
        <w:t xml:space="preserve">    </w:t>
      </w:r>
      <w:r w:rsidR="00D46BD1">
        <w:rPr>
          <w:rFonts w:asciiTheme="majorEastAsia" w:eastAsiaTheme="majorEastAsia" w:hAnsiTheme="majorEastAsia" w:hint="eastAsia"/>
        </w:rPr>
        <w:t>令和８</w:t>
      </w:r>
      <w:r w:rsidRPr="00296044">
        <w:rPr>
          <w:rFonts w:asciiTheme="majorEastAsia" w:eastAsiaTheme="majorEastAsia" w:hAnsiTheme="majorEastAsia" w:hint="eastAsia"/>
        </w:rPr>
        <w:t>年</w:t>
      </w:r>
      <w:r w:rsidR="00D46BD1">
        <w:rPr>
          <w:rFonts w:asciiTheme="majorEastAsia" w:eastAsiaTheme="majorEastAsia" w:hAnsiTheme="majorEastAsia" w:hint="eastAsia"/>
        </w:rPr>
        <w:t>２</w:t>
      </w:r>
      <w:r w:rsidRPr="00296044">
        <w:rPr>
          <w:rFonts w:asciiTheme="majorEastAsia" w:eastAsiaTheme="majorEastAsia" w:hAnsiTheme="majorEastAsia" w:hint="eastAsia"/>
        </w:rPr>
        <w:t>月</w:t>
      </w:r>
      <w:r w:rsidR="00D46BD1">
        <w:rPr>
          <w:rFonts w:asciiTheme="majorEastAsia" w:eastAsiaTheme="majorEastAsia" w:hAnsiTheme="majorEastAsia" w:hint="eastAsia"/>
        </w:rPr>
        <w:t>３</w:t>
      </w:r>
      <w:r w:rsidR="007125A7" w:rsidRPr="00296044">
        <w:rPr>
          <w:rFonts w:asciiTheme="majorEastAsia" w:eastAsiaTheme="majorEastAsia" w:hAnsiTheme="majorEastAsia" w:hint="eastAsia"/>
        </w:rPr>
        <w:t>日（</w:t>
      </w:r>
      <w:r w:rsidR="00D46BD1">
        <w:rPr>
          <w:rFonts w:asciiTheme="majorEastAsia" w:eastAsiaTheme="majorEastAsia" w:hAnsiTheme="majorEastAsia" w:hint="eastAsia"/>
        </w:rPr>
        <w:t>火）から令和８</w:t>
      </w:r>
      <w:r w:rsidRPr="00296044">
        <w:rPr>
          <w:rFonts w:asciiTheme="majorEastAsia" w:eastAsiaTheme="majorEastAsia" w:hAnsiTheme="majorEastAsia" w:hint="eastAsia"/>
        </w:rPr>
        <w:t>年</w:t>
      </w:r>
      <w:r w:rsidR="00D46BD1">
        <w:rPr>
          <w:rFonts w:asciiTheme="majorEastAsia" w:eastAsiaTheme="majorEastAsia" w:hAnsiTheme="majorEastAsia" w:hint="eastAsia"/>
        </w:rPr>
        <w:t>２</w:t>
      </w:r>
      <w:r w:rsidRPr="00296044">
        <w:rPr>
          <w:rFonts w:asciiTheme="majorEastAsia" w:eastAsiaTheme="majorEastAsia" w:hAnsiTheme="majorEastAsia" w:hint="eastAsia"/>
        </w:rPr>
        <w:t>月</w:t>
      </w:r>
      <w:r w:rsidR="00D46BD1">
        <w:rPr>
          <w:rFonts w:asciiTheme="majorEastAsia" w:eastAsiaTheme="majorEastAsia" w:hAnsiTheme="majorEastAsia" w:hint="eastAsia"/>
        </w:rPr>
        <w:t>２０</w:t>
      </w:r>
      <w:r w:rsidRPr="00296044">
        <w:rPr>
          <w:rFonts w:asciiTheme="majorEastAsia" w:eastAsiaTheme="majorEastAsia" w:hAnsiTheme="majorEastAsia" w:hint="eastAsia"/>
        </w:rPr>
        <w:t>日（</w:t>
      </w:r>
      <w:r w:rsidR="00D46BD1">
        <w:rPr>
          <w:rFonts w:asciiTheme="majorEastAsia" w:eastAsiaTheme="majorEastAsia" w:hAnsiTheme="majorEastAsia" w:hint="eastAsia"/>
        </w:rPr>
        <w:t>金</w:t>
      </w:r>
      <w:r w:rsidRPr="00296044">
        <w:rPr>
          <w:rFonts w:asciiTheme="majorEastAsia" w:eastAsiaTheme="majorEastAsia" w:hAnsiTheme="majorEastAsia" w:hint="eastAsia"/>
        </w:rPr>
        <w:t>）まで、次により応募書類を受</w:t>
      </w:r>
      <w:r w:rsidRPr="00296044">
        <w:rPr>
          <w:rFonts w:asciiTheme="majorEastAsia" w:eastAsiaTheme="majorEastAsia" w:hAnsiTheme="majorEastAsia" w:hint="eastAsia"/>
        </w:rPr>
        <w:lastRenderedPageBreak/>
        <w:t>け付けます。</w:t>
      </w:r>
    </w:p>
    <w:p w:rsidR="00CB1C64" w:rsidRPr="00296044" w:rsidRDefault="00DB3E7C" w:rsidP="00DB3E7C">
      <w:pPr>
        <w:adjustRightInd/>
        <w:ind w:firstLineChars="100" w:firstLine="212"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cs="Times New Roman" w:hint="eastAsia"/>
        </w:rPr>
        <w:t>⑴</w:t>
      </w:r>
      <w:r w:rsidR="00CA4885" w:rsidRPr="00296044">
        <w:rPr>
          <w:rFonts w:asciiTheme="majorEastAsia" w:eastAsiaTheme="majorEastAsia" w:hAnsiTheme="majorEastAsia" w:cs="Times New Roman" w:hint="eastAsia"/>
        </w:rPr>
        <w:t xml:space="preserve">　</w:t>
      </w:r>
      <w:r w:rsidR="00D46BD1">
        <w:rPr>
          <w:rFonts w:asciiTheme="majorEastAsia" w:eastAsiaTheme="majorEastAsia" w:hAnsiTheme="majorEastAsia" w:hint="eastAsia"/>
        </w:rPr>
        <w:t>郵送の場合は、令和８年２</w:t>
      </w:r>
      <w:r w:rsidRPr="00296044">
        <w:rPr>
          <w:rFonts w:asciiTheme="majorEastAsia" w:eastAsiaTheme="majorEastAsia" w:hAnsiTheme="majorEastAsia" w:hint="eastAsia"/>
        </w:rPr>
        <w:t>月</w:t>
      </w:r>
      <w:r w:rsidR="00D46BD1">
        <w:rPr>
          <w:rFonts w:asciiTheme="majorEastAsia" w:eastAsiaTheme="majorEastAsia" w:hAnsiTheme="majorEastAsia" w:hint="eastAsia"/>
        </w:rPr>
        <w:t>２０</w:t>
      </w:r>
      <w:r w:rsidRPr="00296044">
        <w:rPr>
          <w:rFonts w:asciiTheme="majorEastAsia" w:eastAsiaTheme="majorEastAsia" w:hAnsiTheme="majorEastAsia" w:hint="eastAsia"/>
          <w:color w:val="auto"/>
        </w:rPr>
        <w:t>日</w:t>
      </w:r>
      <w:r w:rsidRPr="00296044">
        <w:rPr>
          <w:rFonts w:asciiTheme="majorEastAsia" w:eastAsiaTheme="majorEastAsia" w:hAnsiTheme="majorEastAsia" w:hint="eastAsia"/>
        </w:rPr>
        <w:t>の消印のあるものまで受け付けます。</w:t>
      </w:r>
    </w:p>
    <w:p w:rsidR="00CB1C64" w:rsidRPr="00296044" w:rsidRDefault="00CA4885" w:rsidP="00CA4885">
      <w:pPr>
        <w:adjustRightInd/>
        <w:ind w:leftChars="100" w:left="424" w:hangingChars="100" w:hanging="212"/>
        <w:jc w:val="left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cs="Times New Roman" w:hint="eastAsia"/>
        </w:rPr>
        <w:t xml:space="preserve">⑵　</w:t>
      </w:r>
      <w:r w:rsidR="00CB1C64" w:rsidRPr="00296044">
        <w:rPr>
          <w:rFonts w:asciiTheme="majorEastAsia" w:eastAsiaTheme="majorEastAsia" w:hAnsiTheme="majorEastAsia" w:hint="eastAsia"/>
        </w:rPr>
        <w:t>持参の場合は、</w:t>
      </w:r>
      <w:r w:rsidRPr="00296044">
        <w:rPr>
          <w:rFonts w:asciiTheme="majorEastAsia" w:eastAsiaTheme="majorEastAsia" w:hAnsiTheme="majorEastAsia" w:hint="eastAsia"/>
        </w:rPr>
        <w:t>土曜、日曜及び祝</w:t>
      </w:r>
      <w:r w:rsidR="00CB1C64" w:rsidRPr="00296044">
        <w:rPr>
          <w:rFonts w:asciiTheme="majorEastAsia" w:eastAsiaTheme="majorEastAsia" w:hAnsiTheme="majorEastAsia" w:hint="eastAsia"/>
        </w:rPr>
        <w:t>日</w:t>
      </w:r>
      <w:r w:rsidRPr="00296044">
        <w:rPr>
          <w:rFonts w:asciiTheme="majorEastAsia" w:eastAsiaTheme="majorEastAsia" w:hAnsiTheme="majorEastAsia" w:hint="eastAsia"/>
        </w:rPr>
        <w:t>を除く</w:t>
      </w:r>
      <w:r w:rsidR="00CB1C64" w:rsidRPr="00296044">
        <w:rPr>
          <w:rFonts w:asciiTheme="majorEastAsia" w:eastAsiaTheme="majorEastAsia" w:hAnsiTheme="majorEastAsia" w:hint="eastAsia"/>
        </w:rPr>
        <w:t>午前８時３０分から午後５時１５分まで、応募先で受け付けます。</w:t>
      </w:r>
    </w:p>
    <w:p w:rsidR="00296044" w:rsidRDefault="00296044" w:rsidP="00CB1C64">
      <w:pPr>
        <w:adjustRightInd/>
        <w:rPr>
          <w:rFonts w:asciiTheme="majorEastAsia" w:eastAsiaTheme="majorEastAsia" w:hAnsiTheme="majorEastAsia"/>
          <w:b/>
        </w:rPr>
      </w:pPr>
    </w:p>
    <w:p w:rsidR="00CB1C64" w:rsidRPr="00296044" w:rsidRDefault="00CA4885" w:rsidP="00CB1C64">
      <w:pPr>
        <w:adjustRightInd/>
        <w:rPr>
          <w:rFonts w:asciiTheme="majorEastAsia" w:eastAsiaTheme="majorEastAsia" w:hAnsiTheme="majorEastAsia" w:cs="Times New Roman"/>
          <w:b/>
          <w:spacing w:val="2"/>
        </w:rPr>
      </w:pPr>
      <w:r w:rsidRPr="00296044">
        <w:rPr>
          <w:rFonts w:asciiTheme="majorEastAsia" w:eastAsiaTheme="majorEastAsia" w:hAnsiTheme="majorEastAsia" w:hint="eastAsia"/>
          <w:b/>
        </w:rPr>
        <w:t>６</w:t>
      </w:r>
      <w:r w:rsidR="00CB1C64" w:rsidRPr="00296044">
        <w:rPr>
          <w:rFonts w:asciiTheme="majorEastAsia" w:eastAsiaTheme="majorEastAsia" w:hAnsiTheme="majorEastAsia" w:hint="eastAsia"/>
          <w:b/>
        </w:rPr>
        <w:t xml:space="preserve">　選考方法</w:t>
      </w:r>
    </w:p>
    <w:p w:rsidR="00CB1C64" w:rsidRPr="00296044" w:rsidRDefault="00CA4885" w:rsidP="00CA4885">
      <w:pPr>
        <w:adjustRightInd/>
        <w:ind w:firstLineChars="100" w:firstLine="212"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cs="Times New Roman" w:hint="eastAsia"/>
        </w:rPr>
        <w:t>⑴</w:t>
      </w:r>
      <w:r w:rsidR="00CB1C64" w:rsidRPr="00296044">
        <w:rPr>
          <w:rFonts w:asciiTheme="majorEastAsia" w:eastAsiaTheme="majorEastAsia" w:hAnsiTheme="majorEastAsia" w:hint="eastAsia"/>
        </w:rPr>
        <w:t xml:space="preserve">　応募書類により選考を行い、必要に応じて面接を行う場合があります。</w:t>
      </w:r>
    </w:p>
    <w:p w:rsidR="00CB1C64" w:rsidRPr="00296044" w:rsidRDefault="00CA4885" w:rsidP="00CA4885">
      <w:pPr>
        <w:adjustRightInd/>
        <w:ind w:leftChars="100" w:left="424" w:hangingChars="100" w:hanging="212"/>
        <w:rPr>
          <w:rFonts w:asciiTheme="majorEastAsia" w:eastAsiaTheme="majorEastAsia" w:hAnsiTheme="majorEastAsia"/>
        </w:rPr>
      </w:pPr>
      <w:r w:rsidRPr="00296044">
        <w:rPr>
          <w:rFonts w:asciiTheme="majorEastAsia" w:eastAsiaTheme="majorEastAsia" w:hAnsiTheme="majorEastAsia" w:cs="Times New Roman" w:hint="eastAsia"/>
        </w:rPr>
        <w:t xml:space="preserve">⑵　</w:t>
      </w:r>
      <w:r w:rsidR="00CB1C64" w:rsidRPr="00296044">
        <w:rPr>
          <w:rFonts w:asciiTheme="majorEastAsia" w:eastAsiaTheme="majorEastAsia" w:hAnsiTheme="majorEastAsia" w:hint="eastAsia"/>
        </w:rPr>
        <w:t>面接を実施する場合には、別途、該当者本人あて通知します。なお、面接</w:t>
      </w:r>
      <w:r w:rsidR="00615E19" w:rsidRPr="00296044">
        <w:rPr>
          <w:rFonts w:asciiTheme="majorEastAsia" w:eastAsiaTheme="majorEastAsia" w:hAnsiTheme="majorEastAsia" w:hint="eastAsia"/>
        </w:rPr>
        <w:t>に要する</w:t>
      </w:r>
      <w:r w:rsidR="00CB1C64" w:rsidRPr="00296044">
        <w:rPr>
          <w:rFonts w:asciiTheme="majorEastAsia" w:eastAsiaTheme="majorEastAsia" w:hAnsiTheme="majorEastAsia" w:hint="eastAsia"/>
        </w:rPr>
        <w:t xml:space="preserve">　</w:t>
      </w:r>
      <w:r w:rsidR="00CB1C64" w:rsidRPr="00296044">
        <w:rPr>
          <w:rFonts w:asciiTheme="majorEastAsia" w:eastAsiaTheme="majorEastAsia" w:hAnsiTheme="majorEastAsia" w:cs="Times New Roman"/>
        </w:rPr>
        <w:t xml:space="preserve"> </w:t>
      </w:r>
      <w:r w:rsidR="00CB1C64" w:rsidRPr="00296044">
        <w:rPr>
          <w:rFonts w:asciiTheme="majorEastAsia" w:eastAsiaTheme="majorEastAsia" w:hAnsiTheme="majorEastAsia" w:hint="eastAsia"/>
        </w:rPr>
        <w:t>旅費等の費用は、本人の負担となります。</w:t>
      </w:r>
    </w:p>
    <w:p w:rsidR="00CA4885" w:rsidRPr="00296044" w:rsidRDefault="00CA4885" w:rsidP="00CA488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CB1C64" w:rsidRPr="00296044" w:rsidRDefault="00CA4885" w:rsidP="00CB1C64">
      <w:pPr>
        <w:adjustRightInd/>
        <w:rPr>
          <w:rFonts w:asciiTheme="majorEastAsia" w:eastAsiaTheme="majorEastAsia" w:hAnsiTheme="majorEastAsia" w:cs="Times New Roman"/>
          <w:b/>
          <w:spacing w:val="2"/>
        </w:rPr>
      </w:pPr>
      <w:r w:rsidRPr="00296044">
        <w:rPr>
          <w:rFonts w:asciiTheme="majorEastAsia" w:eastAsiaTheme="majorEastAsia" w:hAnsiTheme="majorEastAsia" w:hint="eastAsia"/>
          <w:b/>
        </w:rPr>
        <w:t>７</w:t>
      </w:r>
      <w:r w:rsidR="00CB1C64" w:rsidRPr="00296044">
        <w:rPr>
          <w:rFonts w:asciiTheme="majorEastAsia" w:eastAsiaTheme="majorEastAsia" w:hAnsiTheme="majorEastAsia" w:hint="eastAsia"/>
          <w:b/>
        </w:rPr>
        <w:t xml:space="preserve">　選考結果の通知</w:t>
      </w:r>
    </w:p>
    <w:p w:rsidR="00CB1C64" w:rsidRPr="00296044" w:rsidRDefault="00CB1C64" w:rsidP="00CB1C64">
      <w:pPr>
        <w:adjustRightInd/>
        <w:ind w:left="140" w:hangingChars="66" w:hanging="140"/>
        <w:rPr>
          <w:rFonts w:asciiTheme="majorEastAsia" w:eastAsiaTheme="majorEastAsia" w:hAnsiTheme="majorEastAsia" w:cs="Times New Roman"/>
          <w:spacing w:val="2"/>
        </w:rPr>
      </w:pPr>
      <w:r w:rsidRPr="00296044">
        <w:rPr>
          <w:rFonts w:asciiTheme="majorEastAsia" w:eastAsiaTheme="majorEastAsia" w:hAnsiTheme="majorEastAsia" w:cs="Times New Roman"/>
        </w:rPr>
        <w:t xml:space="preserve">    </w:t>
      </w:r>
      <w:r w:rsidR="00D46BD1">
        <w:rPr>
          <w:rFonts w:asciiTheme="majorEastAsia" w:eastAsiaTheme="majorEastAsia" w:hAnsiTheme="majorEastAsia" w:hint="eastAsia"/>
        </w:rPr>
        <w:t>選考結果は、令和８</w:t>
      </w:r>
      <w:r w:rsidRPr="00296044">
        <w:rPr>
          <w:rFonts w:asciiTheme="majorEastAsia" w:eastAsiaTheme="majorEastAsia" w:hAnsiTheme="majorEastAsia" w:hint="eastAsia"/>
        </w:rPr>
        <w:t>年</w:t>
      </w:r>
      <w:r w:rsidR="00D46BD1">
        <w:rPr>
          <w:rFonts w:asciiTheme="majorEastAsia" w:eastAsiaTheme="majorEastAsia" w:hAnsiTheme="majorEastAsia" w:hint="eastAsia"/>
        </w:rPr>
        <w:t>３</w:t>
      </w:r>
      <w:r w:rsidRPr="00296044">
        <w:rPr>
          <w:rFonts w:asciiTheme="majorEastAsia" w:eastAsiaTheme="majorEastAsia" w:hAnsiTheme="majorEastAsia" w:hint="eastAsia"/>
        </w:rPr>
        <w:t>月</w:t>
      </w:r>
      <w:r w:rsidR="00D46BD1">
        <w:rPr>
          <w:rFonts w:asciiTheme="majorEastAsia" w:eastAsiaTheme="majorEastAsia" w:hAnsiTheme="majorEastAsia" w:hint="eastAsia"/>
        </w:rPr>
        <w:t>上</w:t>
      </w:r>
      <w:r w:rsidR="00296044">
        <w:rPr>
          <w:rFonts w:asciiTheme="majorEastAsia" w:eastAsiaTheme="majorEastAsia" w:hAnsiTheme="majorEastAsia" w:hint="eastAsia"/>
        </w:rPr>
        <w:t>旬頃</w:t>
      </w:r>
      <w:r w:rsidRPr="00296044">
        <w:rPr>
          <w:rFonts w:asciiTheme="majorEastAsia" w:eastAsiaTheme="majorEastAsia" w:hAnsiTheme="majorEastAsia" w:hint="eastAsia"/>
        </w:rPr>
        <w:t>に、郵送等により応募者本人あて通知します。</w:t>
      </w:r>
    </w:p>
    <w:p w:rsidR="00CB1C64" w:rsidRPr="00296044" w:rsidRDefault="00CB1C64" w:rsidP="00CB1C6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8E7847" w:rsidRPr="00296044" w:rsidRDefault="008E7847">
      <w:pPr>
        <w:adjustRightInd/>
        <w:rPr>
          <w:rFonts w:asciiTheme="majorEastAsia" w:eastAsiaTheme="majorEastAsia" w:hAnsiTheme="majorEastAsia" w:cs="Times New Roman"/>
          <w:b/>
        </w:rPr>
      </w:pPr>
      <w:r w:rsidRPr="00296044">
        <w:rPr>
          <w:rFonts w:asciiTheme="majorEastAsia" w:eastAsiaTheme="majorEastAsia" w:hAnsiTheme="majorEastAsia" w:cs="Times New Roman" w:hint="eastAsia"/>
          <w:b/>
        </w:rPr>
        <w:t>８　その他</w:t>
      </w:r>
    </w:p>
    <w:p w:rsidR="00A60930" w:rsidRPr="00296044" w:rsidRDefault="00D46BD1" w:rsidP="008E7847">
      <w:pPr>
        <w:adjustRightInd/>
        <w:ind w:leftChars="100" w:left="212" w:firstLineChars="100" w:firstLine="212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審議会に出席した場合、報酬（１日につき9,000円）と旅費（県旅</w:t>
      </w:r>
      <w:r w:rsidR="002F1AB1" w:rsidRPr="00296044">
        <w:rPr>
          <w:rFonts w:asciiTheme="majorEastAsia" w:eastAsiaTheme="majorEastAsia" w:hAnsiTheme="majorEastAsia" w:hint="eastAsia"/>
        </w:rPr>
        <w:t>費条例に定める額）が支給されます。</w:t>
      </w:r>
    </w:p>
    <w:p w:rsidR="008E7847" w:rsidRPr="00296044" w:rsidRDefault="002F1AB1">
      <w:pPr>
        <w:adjustRightInd/>
        <w:rPr>
          <w:rFonts w:asciiTheme="majorEastAsia" w:eastAsiaTheme="majorEastAsia" w:hAnsiTheme="majorEastAsia" w:cs="Times New Roman"/>
        </w:rPr>
      </w:pPr>
      <w:r w:rsidRPr="00296044">
        <w:rPr>
          <w:rFonts w:asciiTheme="majorEastAsia" w:eastAsiaTheme="majorEastAsia" w:hAnsiTheme="majorEastAsia" w:cs="Times New Roman"/>
        </w:rPr>
        <w:t xml:space="preserve"> </w:t>
      </w:r>
    </w:p>
    <w:p w:rsidR="00A60930" w:rsidRPr="00296044" w:rsidRDefault="0011450A" w:rsidP="00701075">
      <w:pPr>
        <w:adjustRightInd/>
        <w:ind w:firstLineChars="100" w:firstLine="212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【応募</w:t>
      </w:r>
      <w:r w:rsidR="002F1AB1" w:rsidRPr="00296044">
        <w:rPr>
          <w:rFonts w:asciiTheme="majorEastAsia" w:eastAsiaTheme="majorEastAsia" w:hAnsiTheme="majorEastAsia" w:hint="eastAsia"/>
        </w:rPr>
        <w:t>・問い合わせ先</w:t>
      </w:r>
      <w:r w:rsidR="008E7847" w:rsidRPr="00296044">
        <w:rPr>
          <w:rFonts w:asciiTheme="majorEastAsia" w:eastAsiaTheme="majorEastAsia" w:hAnsiTheme="majorEastAsia" w:hint="eastAsia"/>
        </w:rPr>
        <w:t>】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3"/>
      </w:tblGrid>
      <w:tr w:rsidR="00A60930" w:rsidRPr="00296044" w:rsidTr="0011450A">
        <w:trPr>
          <w:trHeight w:val="1747"/>
        </w:trPr>
        <w:tc>
          <w:tcPr>
            <w:tcW w:w="79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1450A" w:rsidRDefault="002F1AB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</w:rPr>
            </w:pPr>
            <w:r w:rsidRPr="00296044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="00D46BD1">
              <w:rPr>
                <w:rFonts w:asciiTheme="majorEastAsia" w:eastAsiaTheme="majorEastAsia" w:hAnsiTheme="majorEastAsia" w:hint="eastAsia"/>
              </w:rPr>
              <w:t>〒９６０－８６７０　福島市杉妻町２－１６（県庁西庁舎１０</w:t>
            </w:r>
            <w:r w:rsidRPr="00296044">
              <w:rPr>
                <w:rFonts w:asciiTheme="majorEastAsia" w:eastAsiaTheme="majorEastAsia" w:hAnsiTheme="majorEastAsia" w:hint="eastAsia"/>
              </w:rPr>
              <w:t>階）</w:t>
            </w:r>
          </w:p>
          <w:p w:rsidR="00A60930" w:rsidRPr="00296044" w:rsidRDefault="0011450A" w:rsidP="001145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50" w:firstLine="318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6044">
              <w:rPr>
                <w:rFonts w:asciiTheme="majorEastAsia" w:eastAsiaTheme="majorEastAsia" w:hAnsiTheme="majorEastAsia" w:hint="eastAsia"/>
              </w:rPr>
              <w:t>福島県</w:t>
            </w:r>
            <w:r w:rsidRPr="00296044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296044">
              <w:rPr>
                <w:rFonts w:asciiTheme="majorEastAsia" w:eastAsiaTheme="majorEastAsia" w:hAnsiTheme="majorEastAsia" w:hint="eastAsia"/>
              </w:rPr>
              <w:t>生活環境部自然保護課</w:t>
            </w:r>
          </w:p>
          <w:p w:rsidR="00C3280F" w:rsidRPr="00296044" w:rsidRDefault="007C66C4" w:rsidP="001145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50" w:firstLine="318"/>
              <w:jc w:val="left"/>
              <w:rPr>
                <w:rFonts w:asciiTheme="majorEastAsia" w:eastAsiaTheme="majorEastAsia" w:hAnsiTheme="majorEastAsia"/>
              </w:rPr>
            </w:pPr>
            <w:r w:rsidRPr="00296044">
              <w:rPr>
                <w:rFonts w:asciiTheme="majorEastAsia" w:eastAsiaTheme="majorEastAsia" w:hAnsiTheme="majorEastAsia" w:hint="eastAsia"/>
              </w:rPr>
              <w:t>電</w:t>
            </w:r>
            <w:r w:rsidR="008E7847" w:rsidRPr="0029604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96044">
              <w:rPr>
                <w:rFonts w:asciiTheme="majorEastAsia" w:eastAsiaTheme="majorEastAsia" w:hAnsiTheme="majorEastAsia" w:hint="eastAsia"/>
              </w:rPr>
              <w:t>話　０２４－５２１－７２５１</w:t>
            </w:r>
          </w:p>
          <w:p w:rsidR="008E7847" w:rsidRPr="00296044" w:rsidRDefault="008E7847" w:rsidP="001145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50" w:firstLine="318"/>
              <w:jc w:val="left"/>
              <w:rPr>
                <w:rFonts w:asciiTheme="majorEastAsia" w:eastAsiaTheme="majorEastAsia" w:hAnsiTheme="majorEastAsia"/>
              </w:rPr>
            </w:pPr>
            <w:r w:rsidRPr="00296044">
              <w:rPr>
                <w:rFonts w:asciiTheme="majorEastAsia" w:eastAsiaTheme="majorEastAsia" w:hAnsiTheme="majorEastAsia" w:hint="eastAsia"/>
              </w:rPr>
              <w:t xml:space="preserve">e-mail　</w:t>
            </w:r>
            <w:r w:rsidR="00EE3BDA" w:rsidRPr="00296044">
              <w:rPr>
                <w:rFonts w:asciiTheme="majorEastAsia" w:eastAsiaTheme="majorEastAsia" w:hAnsiTheme="majorEastAsia"/>
              </w:rPr>
              <w:t>shizen@pref.fukushima.lg.jp</w:t>
            </w:r>
          </w:p>
          <w:p w:rsidR="00DA39A0" w:rsidRPr="0011450A" w:rsidRDefault="008E7847" w:rsidP="008E78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</w:rPr>
            </w:pPr>
            <w:r w:rsidRPr="00296044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</w:tbl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11450A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A60930" w:rsidRPr="00296044" w:rsidRDefault="00A6093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701075" w:rsidRPr="00296044" w:rsidRDefault="0070107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701075" w:rsidRPr="00296044" w:rsidRDefault="0070107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D46BD1" w:rsidRPr="00717468" w:rsidRDefault="00D46BD1" w:rsidP="00D46BD1">
      <w:pPr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 w:rsidRPr="00717468">
        <w:rPr>
          <w:rFonts w:ascii="ＭＳ ゴシック" w:eastAsia="ＭＳ ゴシック" w:hAnsi="ＭＳ ゴシック" w:hint="eastAsia"/>
          <w:sz w:val="32"/>
          <w:szCs w:val="32"/>
        </w:rPr>
        <w:lastRenderedPageBreak/>
        <w:t>福島県景観審議会委員応募申込書</w:t>
      </w:r>
    </w:p>
    <w:tbl>
      <w:tblPr>
        <w:tblW w:w="841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851"/>
        <w:gridCol w:w="3401"/>
        <w:gridCol w:w="957"/>
        <w:gridCol w:w="1807"/>
        <w:gridCol w:w="124"/>
      </w:tblGrid>
      <w:tr w:rsidR="00D46BD1" w:rsidRPr="00717468" w:rsidTr="004D5BEC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 xml:space="preserve">　整理番号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628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4D5BEC">
        <w:trPr>
          <w:trHeight w:val="783"/>
        </w:trPr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 xml:space="preserve">　ふりがな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17468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616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4D5BEC"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17468">
              <w:rPr>
                <w:rFonts w:ascii="ＭＳ ゴシック" w:eastAsia="ＭＳ ゴシック" w:hAnsi="ＭＳ ゴシック" w:hint="eastAsia"/>
              </w:rPr>
              <w:t>生　年　月　日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>昭和・平成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      </w:t>
            </w:r>
            <w:r w:rsidRPr="00717468">
              <w:rPr>
                <w:rFonts w:ascii="ＭＳ ゴシック" w:eastAsia="ＭＳ ゴシック" w:hAnsi="ＭＳ ゴシック" w:hint="eastAsia"/>
              </w:rPr>
              <w:t>年　　月　　日（　　歳）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717468">
              <w:rPr>
                <w:rFonts w:ascii="ＭＳ ゴシック" w:eastAsia="ＭＳ ゴシック" w:hAnsi="ＭＳ ゴシック" w:hint="eastAsia"/>
              </w:rPr>
              <w:t>性別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4D5BEC">
        <w:trPr>
          <w:trHeight w:val="172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17468">
              <w:rPr>
                <w:rFonts w:ascii="ＭＳ ゴシック" w:eastAsia="ＭＳ ゴシック" w:hAnsi="ＭＳ ゴシック" w:hint="eastAsia"/>
              </w:rPr>
              <w:t>住　　　所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>（〒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     </w:t>
            </w:r>
            <w:r w:rsidRPr="00717468">
              <w:rPr>
                <w:rFonts w:ascii="ＭＳ ゴシック" w:eastAsia="ＭＳ ゴシック" w:hAnsi="ＭＳ ゴシック" w:hint="eastAsia"/>
              </w:rPr>
              <w:t>－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      </w:t>
            </w:r>
            <w:r w:rsidRPr="00717468">
              <w:rPr>
                <w:rFonts w:ascii="ＭＳ ゴシック" w:eastAsia="ＭＳ ゴシック" w:hAnsi="ＭＳ ゴシック" w:hint="eastAsia"/>
              </w:rPr>
              <w:t>）</w:t>
            </w:r>
          </w:p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  <w:r w:rsidRPr="00717468">
              <w:rPr>
                <w:rFonts w:ascii="ＭＳ ゴシック" w:eastAsia="ＭＳ ゴシック" w:hAnsi="ＭＳ ゴシック" w:hint="eastAsia"/>
              </w:rPr>
              <w:t xml:space="preserve">　　（電話番号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717468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17468">
              <w:rPr>
                <w:rFonts w:ascii="ＭＳ ゴシック" w:eastAsia="ＭＳ ゴシック" w:hAnsi="ＭＳ ゴシック" w:hint="eastAsia"/>
              </w:rPr>
              <w:t xml:space="preserve">　　－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717468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717468">
              <w:rPr>
                <w:rFonts w:ascii="ＭＳ ゴシック" w:eastAsia="ＭＳ ゴシック" w:hAnsi="ＭＳ ゴシック" w:hint="eastAsia"/>
              </w:rPr>
              <w:t>－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   </w:t>
            </w:r>
            <w:r w:rsidRPr="00717468">
              <w:rPr>
                <w:rFonts w:ascii="ＭＳ ゴシック" w:eastAsia="ＭＳ ゴシック" w:hAnsi="ＭＳ ゴシック" w:hint="eastAsia"/>
              </w:rPr>
              <w:t>）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 xml:space="preserve">                   （ﾒｰﾙｱﾄﾞﾚｽ　　　　 　　　　　　 　　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4D5BEC"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職　　　業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4D5BEC">
        <w:trPr>
          <w:trHeight w:val="1517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17468">
              <w:rPr>
                <w:rFonts w:ascii="ＭＳ ゴシック" w:eastAsia="ＭＳ ゴシック" w:hAnsi="ＭＳ ゴシック" w:hint="eastAsia"/>
              </w:rPr>
              <w:t>連　絡　先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>（勤務先等）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>（〒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     </w:t>
            </w:r>
            <w:r w:rsidRPr="00717468">
              <w:rPr>
                <w:rFonts w:ascii="ＭＳ ゴシック" w:eastAsia="ＭＳ ゴシック" w:hAnsi="ＭＳ ゴシック" w:hint="eastAsia"/>
              </w:rPr>
              <w:t>－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      </w:t>
            </w:r>
            <w:r w:rsidRPr="00717468">
              <w:rPr>
                <w:rFonts w:ascii="ＭＳ ゴシック" w:eastAsia="ＭＳ ゴシック" w:hAnsi="ＭＳ ゴシック" w:hint="eastAsia"/>
              </w:rPr>
              <w:t>）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903D9B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/>
              </w:rPr>
            </w:pPr>
            <w:r w:rsidRPr="00717468">
              <w:rPr>
                <w:rFonts w:ascii="ＭＳ ゴシック" w:eastAsia="ＭＳ ゴシック" w:hAnsi="ＭＳ ゴシック" w:cs="Times New Roman"/>
              </w:rPr>
              <w:t xml:space="preserve">               </w:t>
            </w:r>
            <w:r w:rsidRPr="00717468">
              <w:rPr>
                <w:rFonts w:ascii="ＭＳ ゴシック" w:eastAsia="ＭＳ ゴシック" w:hAnsi="ＭＳ ゴシック" w:hint="eastAsia"/>
              </w:rPr>
              <w:t xml:space="preserve">　　（電話番号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717468">
              <w:rPr>
                <w:rFonts w:ascii="ＭＳ ゴシック" w:eastAsia="ＭＳ ゴシック" w:hAnsi="ＭＳ ゴシック" w:hint="eastAsia"/>
              </w:rPr>
              <w:t xml:space="preserve">　 　－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717468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717468">
              <w:rPr>
                <w:rFonts w:ascii="ＭＳ ゴシック" w:eastAsia="ＭＳ ゴシック" w:hAnsi="ＭＳ ゴシック" w:hint="eastAsia"/>
              </w:rPr>
              <w:t>－</w:t>
            </w:r>
            <w:r w:rsidRPr="00717468">
              <w:rPr>
                <w:rFonts w:ascii="ＭＳ ゴシック" w:eastAsia="ＭＳ ゴシック" w:hAnsi="ＭＳ ゴシック" w:cs="Times New Roman"/>
              </w:rPr>
              <w:t xml:space="preserve">       </w:t>
            </w:r>
            <w:r w:rsidRPr="00717468">
              <w:rPr>
                <w:rFonts w:ascii="ＭＳ ゴシック" w:eastAsia="ＭＳ ゴシック" w:hAnsi="ＭＳ ゴシック" w:hint="eastAsia"/>
              </w:rPr>
              <w:t>）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D46BD1">
        <w:trPr>
          <w:trHeight w:val="133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17468">
              <w:rPr>
                <w:rFonts w:ascii="ＭＳ ゴシック" w:eastAsia="ＭＳ ゴシック" w:hAnsi="ＭＳ ゴシック" w:hint="eastAsia"/>
              </w:rPr>
              <w:t xml:space="preserve">　応募の動機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4D5BEC">
        <w:trPr>
          <w:trHeight w:val="1541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景観づくりに</w:t>
            </w:r>
          </w:p>
          <w:p w:rsidR="00D46BD1" w:rsidRPr="00C634BD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関する活動歴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(景観づくりに関する活動歴がある場合は記入ください。)</w:t>
            </w: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D46BD1" w:rsidRPr="00717468" w:rsidTr="00D46BD1">
        <w:trPr>
          <w:trHeight w:val="1704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応募資格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219E0" w:rsidRDefault="008B71FB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「福島県景観審議会委員の募集のお知らせ」３応募資格</w:t>
            </w:r>
            <w:r w:rsidR="00D46BD1">
              <w:rPr>
                <w:rFonts w:ascii="ＭＳ ゴシック" w:eastAsia="ＭＳ ゴシック" w:hAnsi="ＭＳ ゴシック" w:cs="Times New Roman" w:hint="eastAsia"/>
                <w:spacing w:val="2"/>
              </w:rPr>
              <w:t>(</w:t>
            </w:r>
            <w:r w:rsidR="00644417">
              <w:rPr>
                <w:rFonts w:ascii="ＭＳ ゴシック" w:eastAsia="ＭＳ ゴシック" w:hAnsi="ＭＳ ゴシック" w:cs="Times New Roman" w:hint="eastAsia"/>
                <w:spacing w:val="2"/>
              </w:rPr>
              <w:t>５</w:t>
            </w:r>
            <w:r w:rsidR="00D46BD1">
              <w:rPr>
                <w:rFonts w:ascii="ＭＳ ゴシック" w:eastAsia="ＭＳ ゴシック" w:hAnsi="ＭＳ ゴシック" w:cs="Times New Roman" w:hint="eastAsia"/>
                <w:spacing w:val="2"/>
              </w:rPr>
              <w:t>)の事項に該当しません。</w:t>
            </w:r>
          </w:p>
          <w:p w:rsidR="00D46BD1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(該当しない場合、○をつけてください。)</w:t>
            </w:r>
          </w:p>
          <w:p w:rsidR="004219E0" w:rsidRDefault="004219E0" w:rsidP="004219E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ゴシック" w:eastAsia="ＭＳ ゴシック" w:hAnsi="ＭＳ ゴシック" w:cs="Times New Roman" w:hint="eastAsia"/>
                <w:spacing w:val="2"/>
              </w:rPr>
            </w:pPr>
          </w:p>
          <w:p w:rsidR="00D46BD1" w:rsidRPr="00717468" w:rsidRDefault="00D46BD1" w:rsidP="004D5B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はい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:rsidR="00D46BD1" w:rsidRPr="00717468" w:rsidRDefault="00D46BD1" w:rsidP="004D5BE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D46BD1" w:rsidRPr="00717468" w:rsidRDefault="00D46BD1" w:rsidP="00D46BD1">
      <w:pPr>
        <w:rPr>
          <w:rFonts w:ascii="ＭＳ ゴシック" w:eastAsia="ＭＳ ゴシック" w:hAnsi="ＭＳ ゴシック" w:cs="Times New Roman"/>
          <w:spacing w:val="2"/>
        </w:rPr>
      </w:pPr>
      <w:r w:rsidRPr="00717468">
        <w:rPr>
          <w:rFonts w:ascii="ＭＳ ゴシック" w:eastAsia="ＭＳ ゴシック" w:hAnsi="ＭＳ ゴシック" w:hint="eastAsia"/>
        </w:rPr>
        <w:t>（注）１　太枠内に記入してください。</w:t>
      </w:r>
    </w:p>
    <w:p w:rsidR="00D46BD1" w:rsidRDefault="00D46BD1" w:rsidP="00D46BD1">
      <w:pPr>
        <w:rPr>
          <w:rFonts w:ascii="ＭＳ ゴシック" w:eastAsia="ＭＳ ゴシック" w:hAnsi="ＭＳ ゴシック"/>
        </w:rPr>
      </w:pPr>
      <w:r w:rsidRPr="00717468">
        <w:rPr>
          <w:rFonts w:ascii="ＭＳ ゴシック" w:eastAsia="ＭＳ ゴシック" w:hAnsi="ＭＳ ゴシック" w:cs="Times New Roman"/>
        </w:rPr>
        <w:t xml:space="preserve">      </w:t>
      </w:r>
      <w:r>
        <w:rPr>
          <w:rFonts w:ascii="ＭＳ ゴシック" w:eastAsia="ＭＳ ゴシック" w:hAnsi="ＭＳ ゴシック" w:hint="eastAsia"/>
        </w:rPr>
        <w:t>２　「生年月日」、「性別」、「職業」欄については、福島県景観審議会の委員構</w:t>
      </w:r>
    </w:p>
    <w:p w:rsidR="00D46BD1" w:rsidRDefault="00D46BD1" w:rsidP="00D46BD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成として、幅広い年齢層・性別・分野から選任することに努めており、その参考</w:t>
      </w:r>
    </w:p>
    <w:p w:rsidR="00D46BD1" w:rsidRPr="00D46BD1" w:rsidRDefault="00D46BD1" w:rsidP="00D46BD1">
      <w:pPr>
        <w:ind w:firstLineChars="400" w:firstLine="8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としてご記入いただくものです。</w:t>
      </w:r>
    </w:p>
    <w:p w:rsidR="00A60930" w:rsidRPr="00D46BD1" w:rsidRDefault="00A60930" w:rsidP="00D46BD1">
      <w:pPr>
        <w:adjustRightInd/>
        <w:jc w:val="center"/>
        <w:rPr>
          <w:rFonts w:ascii="ＭＳ 明朝" w:cs="Times New Roman"/>
          <w:spacing w:val="2"/>
        </w:rPr>
      </w:pPr>
      <w:bookmarkStart w:id="0" w:name="_GoBack"/>
      <w:bookmarkEnd w:id="0"/>
    </w:p>
    <w:sectPr w:rsidR="00A60930" w:rsidRPr="00D46BD1" w:rsidSect="00A60930">
      <w:footerReference w:type="default" r:id="rId8"/>
      <w:footnotePr>
        <w:numFmt w:val="upperRoman"/>
      </w:footnotePr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ED" w:rsidRDefault="00B66CED">
      <w:r>
        <w:separator/>
      </w:r>
    </w:p>
  </w:endnote>
  <w:endnote w:type="continuationSeparator" w:id="0">
    <w:p w:rsidR="00B66CED" w:rsidRDefault="00B6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F9" w:rsidRDefault="00766BF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 w:rsidR="002D0C3A"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 w:rsidR="002D0C3A">
      <w:rPr>
        <w:rFonts w:cs="Times New Roman"/>
      </w:rPr>
      <w:fldChar w:fldCharType="separate"/>
    </w:r>
    <w:r w:rsidR="004219E0">
      <w:rPr>
        <w:rFonts w:cs="Times New Roman"/>
        <w:noProof/>
      </w:rPr>
      <w:t>3</w:t>
    </w:r>
    <w:r w:rsidR="002D0C3A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ED" w:rsidRDefault="00B66C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6CED" w:rsidRDefault="00B6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6F78"/>
    <w:multiLevelType w:val="hybridMultilevel"/>
    <w:tmpl w:val="3678E5DC"/>
    <w:lvl w:ilvl="0" w:tplc="C0ECC2DE">
      <w:start w:val="1"/>
      <w:numFmt w:val="decimal"/>
      <w:lvlText w:val="(%1)"/>
      <w:lvlJc w:val="left"/>
      <w:pPr>
        <w:ind w:left="4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1D36F90"/>
    <w:multiLevelType w:val="hybridMultilevel"/>
    <w:tmpl w:val="F0EAF2A6"/>
    <w:lvl w:ilvl="0" w:tplc="4ABA12E4">
      <w:start w:val="1"/>
      <w:numFmt w:val="decimalEnclosedParen"/>
      <w:lvlText w:val="%1"/>
      <w:lvlJc w:val="left"/>
      <w:pPr>
        <w:ind w:left="572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70"/>
    <w:rsid w:val="00033CBB"/>
    <w:rsid w:val="0011450A"/>
    <w:rsid w:val="001412CD"/>
    <w:rsid w:val="00152DAD"/>
    <w:rsid w:val="0019141E"/>
    <w:rsid w:val="002107E9"/>
    <w:rsid w:val="0024288F"/>
    <w:rsid w:val="00255ED9"/>
    <w:rsid w:val="00273A76"/>
    <w:rsid w:val="00291D50"/>
    <w:rsid w:val="00296044"/>
    <w:rsid w:val="002C2EE6"/>
    <w:rsid w:val="002C779C"/>
    <w:rsid w:val="002D0C3A"/>
    <w:rsid w:val="002F1AB1"/>
    <w:rsid w:val="0030055F"/>
    <w:rsid w:val="003604AC"/>
    <w:rsid w:val="004219E0"/>
    <w:rsid w:val="0043434D"/>
    <w:rsid w:val="004606D4"/>
    <w:rsid w:val="00475E43"/>
    <w:rsid w:val="00484B47"/>
    <w:rsid w:val="00513D81"/>
    <w:rsid w:val="00615E19"/>
    <w:rsid w:val="00644417"/>
    <w:rsid w:val="00701075"/>
    <w:rsid w:val="007125A7"/>
    <w:rsid w:val="00721BBA"/>
    <w:rsid w:val="00766BF9"/>
    <w:rsid w:val="007C66C4"/>
    <w:rsid w:val="007F6E8E"/>
    <w:rsid w:val="008A6D57"/>
    <w:rsid w:val="008B71FB"/>
    <w:rsid w:val="008E24E0"/>
    <w:rsid w:val="008E449A"/>
    <w:rsid w:val="008E7847"/>
    <w:rsid w:val="009A3775"/>
    <w:rsid w:val="009E2CF3"/>
    <w:rsid w:val="00A350F6"/>
    <w:rsid w:val="00A60930"/>
    <w:rsid w:val="00A704C7"/>
    <w:rsid w:val="00B66CED"/>
    <w:rsid w:val="00BB7EEE"/>
    <w:rsid w:val="00BD37B9"/>
    <w:rsid w:val="00BF0FC9"/>
    <w:rsid w:val="00C3280F"/>
    <w:rsid w:val="00C87B65"/>
    <w:rsid w:val="00C90E05"/>
    <w:rsid w:val="00CA4885"/>
    <w:rsid w:val="00CB1C64"/>
    <w:rsid w:val="00CB7570"/>
    <w:rsid w:val="00CE2CBC"/>
    <w:rsid w:val="00D24EC1"/>
    <w:rsid w:val="00D32568"/>
    <w:rsid w:val="00D46BD1"/>
    <w:rsid w:val="00D71034"/>
    <w:rsid w:val="00D85392"/>
    <w:rsid w:val="00DA39A0"/>
    <w:rsid w:val="00DB3E7C"/>
    <w:rsid w:val="00DD22A2"/>
    <w:rsid w:val="00E11A9E"/>
    <w:rsid w:val="00E76151"/>
    <w:rsid w:val="00E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3EF65"/>
  <w15:docId w15:val="{5CD80693-F519-496E-96ED-A396153B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5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57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B7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570"/>
    <w:rPr>
      <w:rFonts w:cs="ＭＳ 明朝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8E78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21B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41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0A8E-F896-4820-ADC3-5649C28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高木 泉美</cp:lastModifiedBy>
  <cp:revision>13</cp:revision>
  <cp:lastPrinted>2026-01-26T08:03:00Z</cp:lastPrinted>
  <dcterms:created xsi:type="dcterms:W3CDTF">2017-04-29T01:14:00Z</dcterms:created>
  <dcterms:modified xsi:type="dcterms:W3CDTF">2026-02-01T23:59:00Z</dcterms:modified>
</cp:coreProperties>
</file>